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E176" w14:textId="77777777" w:rsidR="00EB1B3B" w:rsidRPr="00EB1B3B" w:rsidRDefault="00EB1B3B" w:rsidP="00EB1B3B">
      <w:pPr>
        <w:shd w:val="clear" w:color="auto" w:fill="FFFFFF"/>
        <w:spacing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</w:p>
    <w:p w14:paraId="313723FD" w14:textId="5F887DCE" w:rsidR="00EB1B3B" w:rsidRPr="00EC7E30" w:rsidRDefault="000D2A0D" w:rsidP="00EB1B3B">
      <w:pPr>
        <w:shd w:val="clear" w:color="auto" w:fill="FFFFFF"/>
        <w:spacing w:after="0" w:line="240" w:lineRule="auto"/>
        <w:jc w:val="center"/>
        <w:rPr>
          <w:rFonts w:ascii="LibreFranklinWeb" w:eastAsia="Times New Roman" w:hAnsi="LibreFranklinWeb" w:cs="Times New Roman"/>
          <w:b/>
          <w:sz w:val="28"/>
          <w:szCs w:val="28"/>
          <w:u w:val="single"/>
          <w:lang w:eastAsia="cs-CZ"/>
        </w:rPr>
      </w:pPr>
      <w:r w:rsidRPr="00EC7E30">
        <w:rPr>
          <w:rFonts w:ascii="LibreFranklinWeb" w:eastAsia="Times New Roman" w:hAnsi="LibreFranklinWeb" w:cs="Times New Roman"/>
          <w:b/>
          <w:sz w:val="28"/>
          <w:szCs w:val="28"/>
          <w:u w:val="single"/>
          <w:lang w:eastAsia="cs-CZ"/>
        </w:rPr>
        <w:t>Úprava spolkového domu v </w:t>
      </w:r>
      <w:proofErr w:type="spellStart"/>
      <w:r w:rsidRPr="00EC7E30">
        <w:rPr>
          <w:rFonts w:ascii="LibreFranklinWeb" w:eastAsia="Times New Roman" w:hAnsi="LibreFranklinWeb" w:cs="Times New Roman"/>
          <w:b/>
          <w:sz w:val="28"/>
          <w:szCs w:val="28"/>
          <w:u w:val="single"/>
          <w:lang w:eastAsia="cs-CZ"/>
        </w:rPr>
        <w:t>Ludéřově</w:t>
      </w:r>
      <w:proofErr w:type="spellEnd"/>
      <w:r w:rsidRPr="00EC7E30">
        <w:rPr>
          <w:rFonts w:ascii="LibreFranklinWeb" w:eastAsia="Times New Roman" w:hAnsi="LibreFranklinWeb" w:cs="Times New Roman"/>
          <w:b/>
          <w:sz w:val="28"/>
          <w:szCs w:val="28"/>
          <w:u w:val="single"/>
          <w:lang w:eastAsia="cs-CZ"/>
        </w:rPr>
        <w:t xml:space="preserve"> pro kulturní činnost</w:t>
      </w:r>
    </w:p>
    <w:p w14:paraId="2B6C7CA0" w14:textId="77777777" w:rsidR="008F66F6" w:rsidRPr="00225A4B" w:rsidRDefault="008F66F6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</w:p>
    <w:p w14:paraId="33AA66B6" w14:textId="233043C3" w:rsidR="003A58F1" w:rsidRDefault="003E554E" w:rsidP="002E1CA3">
      <w:pPr>
        <w:jc w:val="both"/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  <w:r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Hlavním předmětem </w:t>
      </w:r>
      <w:r w:rsidR="008F66F6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projektu byl</w:t>
      </w:r>
      <w:r w:rsidR="005C0CCE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a rekonstrukce </w:t>
      </w:r>
      <w:r w:rsidR="00D3072C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nevyhovujících </w:t>
      </w:r>
      <w:r w:rsidR="005C0CCE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podlah a omítek</w:t>
      </w:r>
      <w:r w:rsidR="00D3072C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spolkového domu v </w:t>
      </w:r>
      <w:proofErr w:type="spellStart"/>
      <w:r w:rsidR="00D3072C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Ludéřově</w:t>
      </w:r>
      <w:proofErr w:type="spellEnd"/>
      <w:r w:rsidR="00D3072C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. </w:t>
      </w:r>
      <w:r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V rámci </w:t>
      </w:r>
      <w:r w:rsidR="00BE7D00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rekonstrukce </w:t>
      </w:r>
      <w:r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došlo </w:t>
      </w:r>
      <w:r w:rsidR="00BE7D00">
        <w:rPr>
          <w:rFonts w:ascii="LibreFranklinWeb" w:eastAsia="Times New Roman" w:hAnsi="LibreFranklinWeb" w:cs="Times New Roman"/>
          <w:sz w:val="26"/>
          <w:szCs w:val="26"/>
          <w:lang w:eastAsia="cs-CZ"/>
        </w:rPr>
        <w:t>i</w:t>
      </w:r>
      <w:r w:rsidR="008F7C37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na výměn</w:t>
      </w:r>
      <w:r w:rsidR="00A62472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u</w:t>
      </w:r>
      <w:r w:rsidR="008F7C37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dveřních výplní</w:t>
      </w:r>
      <w:r w:rsidR="00BD1E54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, </w:t>
      </w:r>
      <w:r w:rsidR="00A62472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instalaci žaluzií</w:t>
      </w:r>
      <w:r w:rsidR="0030599D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a montáž přístroje k </w:t>
      </w:r>
      <w:r w:rsidR="00D315C9">
        <w:rPr>
          <w:rFonts w:ascii="LibreFranklinWeb" w:eastAsia="Times New Roman" w:hAnsi="LibreFranklinWeb" w:cs="Times New Roman"/>
          <w:sz w:val="26"/>
          <w:szCs w:val="26"/>
          <w:lang w:eastAsia="cs-CZ"/>
        </w:rPr>
        <w:t>odvlhčení</w:t>
      </w:r>
      <w:r w:rsidR="0030599D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zdiva</w:t>
      </w:r>
      <w:r w:rsidR="00A62472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. </w:t>
      </w:r>
      <w:r w:rsidR="00D315C9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Součástí </w:t>
      </w:r>
      <w:r w:rsidR="00A62472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projektu </w:t>
      </w:r>
      <w:r w:rsidR="001428AA">
        <w:rPr>
          <w:rFonts w:ascii="LibreFranklinWeb" w:eastAsia="Times New Roman" w:hAnsi="LibreFranklinWeb" w:cs="Times New Roman"/>
          <w:sz w:val="26"/>
          <w:szCs w:val="26"/>
          <w:lang w:eastAsia="cs-CZ"/>
        </w:rPr>
        <w:t>bylo i pořízení</w:t>
      </w:r>
      <w:r w:rsidR="00A62472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</w:t>
      </w:r>
      <w:r w:rsidR="0057030C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party stan</w:t>
      </w:r>
      <w:r w:rsidR="001428AA">
        <w:rPr>
          <w:rFonts w:ascii="LibreFranklinWeb" w:eastAsia="Times New Roman" w:hAnsi="LibreFranklinWeb" w:cs="Times New Roman"/>
          <w:sz w:val="26"/>
          <w:szCs w:val="26"/>
          <w:lang w:eastAsia="cs-CZ"/>
        </w:rPr>
        <w:t>u</w:t>
      </w:r>
      <w:r w:rsidR="0057030C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</w:t>
      </w:r>
      <w:r w:rsidR="001428AA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6 </w:t>
      </w:r>
      <w:r w:rsidR="0057030C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x</w:t>
      </w:r>
      <w:r w:rsidR="001428AA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</w:t>
      </w:r>
      <w:r w:rsidR="0057030C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12 metrů, 10ks pivních setů a 20ks dřevěných skládacích židlí.</w:t>
      </w:r>
      <w:r w:rsidR="008F66F6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Díky projektu</w:t>
      </w:r>
      <w:r w:rsidR="00CC4069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</w:t>
      </w:r>
      <w:r w:rsidR="00EA38E2">
        <w:rPr>
          <w:rFonts w:ascii="LibreFranklinWeb" w:eastAsia="Times New Roman" w:hAnsi="LibreFranklinWeb" w:cs="Times New Roman"/>
          <w:sz w:val="26"/>
          <w:szCs w:val="26"/>
          <w:lang w:eastAsia="cs-CZ"/>
        </w:rPr>
        <w:t>O</w:t>
      </w:r>
      <w:r w:rsidR="00CC4069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bec</w:t>
      </w:r>
      <w:r w:rsidR="00EA38E2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Drahanovice</w:t>
      </w:r>
      <w:r w:rsidR="00CC4069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zhodnotila sv</w:t>
      </w:r>
      <w:r w:rsidR="00E3783F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ůj majetek, který </w:t>
      </w:r>
      <w:r w:rsidR="00D93781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také </w:t>
      </w:r>
      <w:r w:rsidR="00E3783F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aktivně využívá </w:t>
      </w:r>
      <w:r w:rsidR="00D93781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m</w:t>
      </w:r>
      <w:r w:rsidR="00E3783F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ístní sbor</w:t>
      </w:r>
      <w:r w:rsidR="00D93781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dobrovolných hasičů</w:t>
      </w:r>
      <w:r w:rsidR="00E3783F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.</w:t>
      </w:r>
      <w:r w:rsidR="00D93781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</w:t>
      </w:r>
      <w:r w:rsidR="007A1921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Pořízené vybavení </w:t>
      </w:r>
      <w:r w:rsidR="008A0EAA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pak zajistí </w:t>
      </w:r>
      <w:r w:rsidR="007A1921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zvýšení kulturně-společenské využitelnosti spolkového domu a přilehlého areálu Ve Vale.</w:t>
      </w:r>
    </w:p>
    <w:p w14:paraId="55AC539E" w14:textId="51EAD37E" w:rsidR="000C6903" w:rsidRDefault="00E2035C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1E498E" wp14:editId="7E5D8B13">
            <wp:simplePos x="0" y="0"/>
            <wp:positionH relativeFrom="column">
              <wp:posOffset>2976880</wp:posOffset>
            </wp:positionH>
            <wp:positionV relativeFrom="paragraph">
              <wp:posOffset>149860</wp:posOffset>
            </wp:positionV>
            <wp:extent cx="2896235" cy="2174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"/>
                    <a:stretch/>
                  </pic:blipFill>
                  <pic:spPr bwMode="auto">
                    <a:xfrm>
                      <a:off x="0" y="0"/>
                      <a:ext cx="2896235" cy="217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C505C1" wp14:editId="0796DE57">
            <wp:simplePos x="0" y="0"/>
            <wp:positionH relativeFrom="column">
              <wp:posOffset>-33020</wp:posOffset>
            </wp:positionH>
            <wp:positionV relativeFrom="paragraph">
              <wp:posOffset>149860</wp:posOffset>
            </wp:positionV>
            <wp:extent cx="2895600" cy="2174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8C0E7" w14:textId="27A2A43A" w:rsidR="000C6903" w:rsidRDefault="000C6903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</w:p>
    <w:p w14:paraId="3FB809A0" w14:textId="5A4FDE1E" w:rsidR="000C6903" w:rsidRDefault="000C6903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</w:p>
    <w:p w14:paraId="0A3F81F8" w14:textId="2851A375" w:rsidR="000C6903" w:rsidRDefault="000C6903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</w:p>
    <w:p w14:paraId="108BE030" w14:textId="1274C5C3" w:rsidR="000C6903" w:rsidRDefault="000C6903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</w:p>
    <w:p w14:paraId="48C4E78C" w14:textId="6CC439C1" w:rsidR="000C6903" w:rsidRDefault="000C6903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</w:p>
    <w:p w14:paraId="58780BE5" w14:textId="1A0C036C" w:rsidR="000C6903" w:rsidRDefault="000C6903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</w:p>
    <w:p w14:paraId="46542DB1" w14:textId="195E1234" w:rsidR="000C6903" w:rsidRDefault="000C6903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</w:p>
    <w:p w14:paraId="4058129B" w14:textId="33BBAE8E" w:rsidR="000C6903" w:rsidRDefault="000C6903">
      <w:pPr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</w:p>
    <w:p w14:paraId="1EC104E5" w14:textId="7DCB9D6F" w:rsidR="00EB1B3B" w:rsidRDefault="00EB1B3B" w:rsidP="002E1CA3">
      <w:pPr>
        <w:jc w:val="both"/>
        <w:rPr>
          <w:rFonts w:ascii="LibreFranklinWeb" w:eastAsia="Times New Roman" w:hAnsi="LibreFranklinWeb" w:cs="Times New Roman"/>
          <w:sz w:val="26"/>
          <w:szCs w:val="26"/>
          <w:lang w:eastAsia="cs-CZ"/>
        </w:rPr>
      </w:pPr>
      <w:r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  <w:t>Tento projekt byl realizován v </w:t>
      </w:r>
      <w:r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>roce 2021</w:t>
      </w:r>
      <w:r w:rsidR="008F66F6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v</w:t>
      </w:r>
      <w:r w:rsidR="00A61936" w:rsidRPr="00225A4B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 rámci podpory </w:t>
      </w:r>
      <w:r w:rsidR="00A61936">
        <w:rPr>
          <w:rFonts w:ascii="LibreFranklinWeb" w:eastAsia="Times New Roman" w:hAnsi="LibreFranklinWeb" w:cs="Times New Roman"/>
          <w:sz w:val="26"/>
          <w:szCs w:val="26"/>
          <w:lang w:eastAsia="cs-CZ"/>
        </w:rPr>
        <w:t>z výzvy</w:t>
      </w:r>
      <w:r w:rsidR="008F66F6" w:rsidRPr="008F66F6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 MAS Region HANÁ </w:t>
      </w:r>
      <w:r w:rsidR="00A61936">
        <w:rPr>
          <w:rFonts w:ascii="LibreFranklinWeb" w:eastAsia="Times New Roman" w:hAnsi="LibreFranklinWeb" w:cs="Times New Roman"/>
          <w:sz w:val="26"/>
          <w:szCs w:val="26"/>
          <w:lang w:eastAsia="cs-CZ"/>
        </w:rPr>
        <w:t>metodou LEADER,</w:t>
      </w:r>
      <w:r w:rsidR="008F66F6">
        <w:rPr>
          <w:rFonts w:ascii="LibreFranklinWeb" w:eastAsia="Times New Roman" w:hAnsi="LibreFranklinWeb" w:cs="Times New Roman"/>
          <w:sz w:val="26"/>
          <w:szCs w:val="26"/>
          <w:lang w:eastAsia="cs-CZ"/>
        </w:rPr>
        <w:t> </w:t>
      </w:r>
      <w:r w:rsidR="00A61936">
        <w:rPr>
          <w:rFonts w:ascii="LibreFranklinWeb" w:eastAsia="Times New Roman" w:hAnsi="LibreFranklinWeb" w:cs="Times New Roman"/>
          <w:sz w:val="26"/>
          <w:szCs w:val="26"/>
          <w:lang w:eastAsia="cs-CZ"/>
        </w:rPr>
        <w:t>financován</w:t>
      </w:r>
      <w:r w:rsidR="008F66F6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Evropsk</w:t>
      </w:r>
      <w:r w:rsidR="00A61936">
        <w:rPr>
          <w:rFonts w:ascii="LibreFranklinWeb" w:eastAsia="Times New Roman" w:hAnsi="LibreFranklinWeb" w:cs="Times New Roman"/>
          <w:sz w:val="26"/>
          <w:szCs w:val="26"/>
          <w:lang w:eastAsia="cs-CZ"/>
        </w:rPr>
        <w:t>ým</w:t>
      </w:r>
      <w:r w:rsidR="008F66F6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zemědělsk</w:t>
      </w:r>
      <w:r w:rsidR="00A61936">
        <w:rPr>
          <w:rFonts w:ascii="LibreFranklinWeb" w:eastAsia="Times New Roman" w:hAnsi="LibreFranklinWeb" w:cs="Times New Roman"/>
          <w:sz w:val="26"/>
          <w:szCs w:val="26"/>
          <w:lang w:eastAsia="cs-CZ"/>
        </w:rPr>
        <w:t>ým</w:t>
      </w:r>
      <w:r w:rsidR="008F66F6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fond</w:t>
      </w:r>
      <w:r w:rsidR="00A61936">
        <w:rPr>
          <w:rFonts w:ascii="LibreFranklinWeb" w:eastAsia="Times New Roman" w:hAnsi="LibreFranklinWeb" w:cs="Times New Roman"/>
          <w:sz w:val="26"/>
          <w:szCs w:val="26"/>
          <w:lang w:eastAsia="cs-CZ"/>
        </w:rPr>
        <w:t>em pro rozvoj venkova</w:t>
      </w:r>
      <w:r w:rsidR="008F66F6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 </w:t>
      </w:r>
      <w:r w:rsidR="00A61936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prostřednictvím </w:t>
      </w:r>
      <w:r w:rsidR="008F66F6">
        <w:rPr>
          <w:rFonts w:ascii="LibreFranklinWeb" w:eastAsia="Times New Roman" w:hAnsi="LibreFranklinWeb" w:cs="Times New Roman"/>
          <w:sz w:val="26"/>
          <w:szCs w:val="26"/>
          <w:lang w:eastAsia="cs-CZ"/>
        </w:rPr>
        <w:t xml:space="preserve">Programu rozvoje venkova. </w:t>
      </w:r>
    </w:p>
    <w:p w14:paraId="6DE57691" w14:textId="43C4F6C8" w:rsidR="008F66F6" w:rsidRDefault="002E1CA3">
      <w:pPr>
        <w:rPr>
          <w:rFonts w:ascii="Calibri" w:hAnsi="Calibri" w:cs="Calibri"/>
          <w:color w:val="000000"/>
          <w:shd w:val="clear" w:color="auto" w:fill="FFFFFF"/>
        </w:rPr>
      </w:pPr>
      <w:hyperlink r:id="rId7" w:tgtFrame="_blank" w:tooltip="http://ec.europa.eu/agriculture/rural-development-2014-2020/index" w:history="1">
        <w:r w:rsidR="00EC7E30">
          <w:rPr>
            <w:rStyle w:val="Hyperlink"/>
            <w:rFonts w:ascii="Calibri" w:hAnsi="Calibri" w:cs="Calibri"/>
            <w:color w:val="0563C1"/>
            <w:shd w:val="clear" w:color="auto" w:fill="FFFFFF"/>
          </w:rPr>
          <w:t>http://ec.europa.eu/agriculture/rural-development-2014-2020/index</w:t>
        </w:r>
      </w:hyperlink>
    </w:p>
    <w:p w14:paraId="17028D6B" w14:textId="4E547910" w:rsidR="003C08CA" w:rsidRDefault="000C6903" w:rsidP="003C08CA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73933BA" wp14:editId="0C4B3B14">
            <wp:simplePos x="0" y="0"/>
            <wp:positionH relativeFrom="column">
              <wp:posOffset>643255</wp:posOffset>
            </wp:positionH>
            <wp:positionV relativeFrom="paragraph">
              <wp:posOffset>1158240</wp:posOffset>
            </wp:positionV>
            <wp:extent cx="2857500" cy="1167765"/>
            <wp:effectExtent l="0" t="0" r="0" b="0"/>
            <wp:wrapNone/>
            <wp:docPr id="6" name="Obrázek 6" descr="logo_PRV.jpg (1299×5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PRV.jpg (1299×53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2736AF" wp14:editId="682EDB2E">
            <wp:simplePos x="0" y="0"/>
            <wp:positionH relativeFrom="column">
              <wp:posOffset>3777219</wp:posOffset>
            </wp:positionH>
            <wp:positionV relativeFrom="paragraph">
              <wp:posOffset>1386205</wp:posOffset>
            </wp:positionV>
            <wp:extent cx="733425" cy="734934"/>
            <wp:effectExtent l="0" t="0" r="0" b="8255"/>
            <wp:wrapNone/>
            <wp:docPr id="5" name="Obrázek 5" descr="Logo_leader.JPG (486×4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leader.JPG (486×487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8CA">
        <w:rPr>
          <w:noProof/>
          <w:lang w:eastAsia="cs-CZ"/>
        </w:rPr>
        <w:drawing>
          <wp:inline distT="0" distB="0" distL="0" distR="0" wp14:anchorId="124F29EC" wp14:editId="5029F609">
            <wp:extent cx="5282920" cy="1390650"/>
            <wp:effectExtent l="0" t="0" r="0" b="0"/>
            <wp:docPr id="4" name="Obrázek 4" descr="logo_EU.jpg (7480×19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U.jpg (7480×1969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91" cy="139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F558" w14:textId="301F0BA0" w:rsidR="003C08CA" w:rsidRDefault="003C08CA" w:rsidP="003C08CA">
      <w:pPr>
        <w:jc w:val="center"/>
      </w:pPr>
    </w:p>
    <w:p w14:paraId="5E8C2901" w14:textId="2DCD6461" w:rsidR="003C08CA" w:rsidRDefault="003C08CA" w:rsidP="003C08CA">
      <w:pPr>
        <w:jc w:val="center"/>
      </w:pPr>
    </w:p>
    <w:sectPr w:rsidR="003C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FranklinWeb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758"/>
    <w:multiLevelType w:val="multilevel"/>
    <w:tmpl w:val="79C8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3B"/>
    <w:rsid w:val="000532A0"/>
    <w:rsid w:val="00061CB5"/>
    <w:rsid w:val="000C6903"/>
    <w:rsid w:val="000D2A0D"/>
    <w:rsid w:val="001428AA"/>
    <w:rsid w:val="00194851"/>
    <w:rsid w:val="00225A4B"/>
    <w:rsid w:val="002E1CA3"/>
    <w:rsid w:val="0030599D"/>
    <w:rsid w:val="003A58F1"/>
    <w:rsid w:val="003C08CA"/>
    <w:rsid w:val="003E554E"/>
    <w:rsid w:val="0057030C"/>
    <w:rsid w:val="005C0CCE"/>
    <w:rsid w:val="007A1921"/>
    <w:rsid w:val="007F6950"/>
    <w:rsid w:val="008A0EAA"/>
    <w:rsid w:val="008F66F6"/>
    <w:rsid w:val="008F7C37"/>
    <w:rsid w:val="00A60024"/>
    <w:rsid w:val="00A61936"/>
    <w:rsid w:val="00A62472"/>
    <w:rsid w:val="00BD1E54"/>
    <w:rsid w:val="00BE7D00"/>
    <w:rsid w:val="00CC4069"/>
    <w:rsid w:val="00D3072C"/>
    <w:rsid w:val="00D315C9"/>
    <w:rsid w:val="00D93781"/>
    <w:rsid w:val="00E2035C"/>
    <w:rsid w:val="00E3783F"/>
    <w:rsid w:val="00EA38E2"/>
    <w:rsid w:val="00EB1B3B"/>
    <w:rsid w:val="00E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7EBB"/>
  <w15:chartTrackingRefBased/>
  <w15:docId w15:val="{97856FBD-4402-4C32-9B2C-5F2AC0B9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6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0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ec.europa.eu/agriculture/rural-development-2014-2020/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Navratil, Pavel</cp:lastModifiedBy>
  <cp:revision>30</cp:revision>
  <cp:lastPrinted>2022-03-31T07:35:00Z</cp:lastPrinted>
  <dcterms:created xsi:type="dcterms:W3CDTF">2022-03-31T07:09:00Z</dcterms:created>
  <dcterms:modified xsi:type="dcterms:W3CDTF">2022-04-04T16:10:00Z</dcterms:modified>
</cp:coreProperties>
</file>